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6CAEC" w14:textId="41014E8E" w:rsidR="00C65F03" w:rsidRDefault="00B72E78" w:rsidP="00C65F03">
      <w:pPr>
        <w:ind w:left="-1440" w:firstLine="144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RESEARCH GRANTS - 20</w:t>
      </w:r>
      <w:r w:rsidR="00BA7AE2">
        <w:rPr>
          <w:rFonts w:ascii="Arial" w:hAnsi="Arial"/>
          <w:b/>
          <w:sz w:val="22"/>
        </w:rPr>
        <w:t>2</w:t>
      </w:r>
      <w:r w:rsidR="005A28D7">
        <w:rPr>
          <w:rFonts w:ascii="Arial" w:hAnsi="Arial"/>
          <w:b/>
          <w:sz w:val="22"/>
        </w:rPr>
        <w:t>4</w:t>
      </w:r>
    </w:p>
    <w:p w14:paraId="00E396F5" w14:textId="77777777" w:rsidR="00001FEE" w:rsidRDefault="00001FEE">
      <w:pPr>
        <w:jc w:val="center"/>
        <w:rPr>
          <w:rFonts w:ascii="Arial" w:hAnsi="Arial"/>
          <w:b/>
          <w:sz w:val="22"/>
        </w:rPr>
      </w:pPr>
    </w:p>
    <w:p w14:paraId="3622D29A" w14:textId="77777777" w:rsidR="00001FEE" w:rsidRDefault="00001FEE">
      <w:pPr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NATIONAL MPS SOCIETY, INC.</w:t>
      </w:r>
    </w:p>
    <w:p w14:paraId="70F62E1E" w14:textId="77777777" w:rsidR="00001FEE" w:rsidRDefault="00001FEE">
      <w:pPr>
        <w:jc w:val="center"/>
        <w:rPr>
          <w:rFonts w:ascii="Arial" w:hAnsi="Arial"/>
          <w:b/>
          <w:sz w:val="22"/>
        </w:rPr>
      </w:pPr>
    </w:p>
    <w:p w14:paraId="2F5427D7" w14:textId="77777777" w:rsidR="00001FEE" w:rsidRDefault="00001FEE">
      <w:pPr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#11-2734849</w:t>
      </w:r>
    </w:p>
    <w:p w14:paraId="4A892F28" w14:textId="77777777" w:rsidR="00001FEE" w:rsidRDefault="00001FEE" w:rsidP="006A487D">
      <w:pPr>
        <w:rPr>
          <w:rFonts w:ascii="Arial" w:hAnsi="Arial"/>
          <w:sz w:val="22"/>
        </w:rPr>
      </w:pPr>
    </w:p>
    <w:p w14:paraId="3714D705" w14:textId="77777777" w:rsidR="00001FEE" w:rsidRDefault="00001FEE"/>
    <w:tbl>
      <w:tblPr>
        <w:tblpPr w:leftFromText="180" w:rightFromText="180" w:vertAnchor="text" w:tblpY="1"/>
        <w:tblOverlap w:val="never"/>
        <w:tblW w:w="8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4"/>
        <w:gridCol w:w="31"/>
        <w:gridCol w:w="1710"/>
        <w:gridCol w:w="28"/>
        <w:gridCol w:w="2973"/>
        <w:gridCol w:w="433"/>
        <w:gridCol w:w="641"/>
        <w:gridCol w:w="419"/>
        <w:gridCol w:w="1289"/>
      </w:tblGrid>
      <w:tr w:rsidR="00765090" w14:paraId="6D851920" w14:textId="77777777" w:rsidTr="00251607">
        <w:tc>
          <w:tcPr>
            <w:tcW w:w="1134" w:type="dxa"/>
          </w:tcPr>
          <w:p w14:paraId="3589A260" w14:textId="77777777" w:rsidR="00765090" w:rsidRDefault="00765090" w:rsidP="00251607">
            <w:pPr>
              <w:jc w:val="center"/>
              <w:rPr>
                <w:rFonts w:ascii="Arial" w:hAnsi="Arial"/>
                <w:b/>
                <w:bCs/>
                <w:sz w:val="22"/>
              </w:rPr>
            </w:pPr>
            <w:r>
              <w:rPr>
                <w:rFonts w:ascii="Arial" w:hAnsi="Arial"/>
                <w:b/>
                <w:bCs/>
                <w:sz w:val="22"/>
              </w:rPr>
              <w:t>Amount</w:t>
            </w:r>
          </w:p>
        </w:tc>
        <w:tc>
          <w:tcPr>
            <w:tcW w:w="1769" w:type="dxa"/>
            <w:gridSpan w:val="3"/>
          </w:tcPr>
          <w:p w14:paraId="7C270241" w14:textId="77777777" w:rsidR="00765090" w:rsidRDefault="00765090" w:rsidP="00251607">
            <w:pPr>
              <w:jc w:val="center"/>
              <w:rPr>
                <w:rFonts w:ascii="Arial" w:hAnsi="Arial"/>
                <w:b/>
                <w:bCs/>
                <w:sz w:val="22"/>
              </w:rPr>
            </w:pPr>
            <w:r>
              <w:rPr>
                <w:rFonts w:ascii="Arial" w:hAnsi="Arial"/>
                <w:b/>
                <w:bCs/>
                <w:sz w:val="22"/>
              </w:rPr>
              <w:t>A</w:t>
            </w:r>
          </w:p>
        </w:tc>
        <w:tc>
          <w:tcPr>
            <w:tcW w:w="2973" w:type="dxa"/>
          </w:tcPr>
          <w:p w14:paraId="7F8E7F74" w14:textId="77777777" w:rsidR="00765090" w:rsidRDefault="00765090" w:rsidP="00251607">
            <w:pPr>
              <w:jc w:val="center"/>
              <w:rPr>
                <w:rFonts w:ascii="Arial" w:hAnsi="Arial"/>
                <w:b/>
                <w:bCs/>
                <w:sz w:val="22"/>
              </w:rPr>
            </w:pPr>
            <w:r>
              <w:rPr>
                <w:rFonts w:ascii="Arial" w:hAnsi="Arial"/>
                <w:b/>
                <w:bCs/>
                <w:sz w:val="22"/>
              </w:rPr>
              <w:t>B</w:t>
            </w:r>
          </w:p>
        </w:tc>
        <w:tc>
          <w:tcPr>
            <w:tcW w:w="1074" w:type="dxa"/>
            <w:gridSpan w:val="2"/>
          </w:tcPr>
          <w:p w14:paraId="18BC917C" w14:textId="77777777" w:rsidR="00765090" w:rsidRDefault="00765090" w:rsidP="00251607">
            <w:pPr>
              <w:jc w:val="center"/>
              <w:rPr>
                <w:rFonts w:ascii="Arial" w:hAnsi="Arial"/>
                <w:b/>
                <w:bCs/>
                <w:sz w:val="22"/>
              </w:rPr>
            </w:pPr>
            <w:r>
              <w:rPr>
                <w:rFonts w:ascii="Arial" w:hAnsi="Arial"/>
                <w:b/>
                <w:bCs/>
                <w:sz w:val="22"/>
              </w:rPr>
              <w:t>C</w:t>
            </w:r>
          </w:p>
        </w:tc>
        <w:tc>
          <w:tcPr>
            <w:tcW w:w="1708" w:type="dxa"/>
            <w:gridSpan w:val="2"/>
          </w:tcPr>
          <w:p w14:paraId="1525FDC5" w14:textId="77777777" w:rsidR="00765090" w:rsidRDefault="00765090" w:rsidP="00251607">
            <w:pPr>
              <w:jc w:val="center"/>
              <w:rPr>
                <w:rFonts w:ascii="Arial" w:hAnsi="Arial"/>
                <w:b/>
                <w:bCs/>
                <w:sz w:val="22"/>
              </w:rPr>
            </w:pPr>
            <w:r>
              <w:rPr>
                <w:rFonts w:ascii="Arial" w:hAnsi="Arial"/>
                <w:b/>
                <w:bCs/>
                <w:sz w:val="22"/>
              </w:rPr>
              <w:t>EIN</w:t>
            </w:r>
          </w:p>
        </w:tc>
      </w:tr>
      <w:tr w:rsidR="00C4736A" w:rsidRPr="00C4736A" w14:paraId="3C5F4412" w14:textId="77777777" w:rsidTr="00C4736A">
        <w:trPr>
          <w:trHeight w:val="443"/>
        </w:trPr>
        <w:tc>
          <w:tcPr>
            <w:tcW w:w="8658" w:type="dxa"/>
            <w:gridSpan w:val="9"/>
          </w:tcPr>
          <w:p w14:paraId="7FC17981" w14:textId="540C297C" w:rsidR="00C4736A" w:rsidRPr="00C4736A" w:rsidRDefault="00C4736A" w:rsidP="00251607">
            <w:pPr>
              <w:rPr>
                <w:rFonts w:ascii="Arial" w:hAnsi="Arial"/>
                <w:b/>
                <w:bCs/>
                <w:sz w:val="22"/>
              </w:rPr>
            </w:pPr>
            <w:r w:rsidRPr="00C4736A">
              <w:rPr>
                <w:rFonts w:ascii="Arial" w:hAnsi="Arial"/>
                <w:b/>
                <w:bCs/>
                <w:sz w:val="22"/>
              </w:rPr>
              <w:t>US GRANTS:</w:t>
            </w:r>
          </w:p>
        </w:tc>
      </w:tr>
      <w:tr w:rsidR="005A28D7" w14:paraId="6991993C" w14:textId="77777777" w:rsidTr="00B01A98">
        <w:trPr>
          <w:trHeight w:val="70"/>
        </w:trPr>
        <w:tc>
          <w:tcPr>
            <w:tcW w:w="1134" w:type="dxa"/>
          </w:tcPr>
          <w:p w14:paraId="3BE64ED9" w14:textId="6E1BC278" w:rsidR="005A28D7" w:rsidRDefault="005A28D7" w:rsidP="005A28D7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$11,347</w:t>
            </w:r>
          </w:p>
          <w:p w14:paraId="7347DEEB" w14:textId="77777777" w:rsidR="005A28D7" w:rsidRDefault="005A28D7" w:rsidP="005A28D7">
            <w:pPr>
              <w:jc w:val="both"/>
              <w:rPr>
                <w:rFonts w:ascii="Arial" w:hAnsi="Arial"/>
                <w:sz w:val="22"/>
              </w:rPr>
            </w:pPr>
          </w:p>
          <w:p w14:paraId="49678E36" w14:textId="61C8B2DF" w:rsidR="005A28D7" w:rsidRDefault="005A28D7" w:rsidP="005A28D7">
            <w:pPr>
              <w:jc w:val="both"/>
              <w:rPr>
                <w:rFonts w:ascii="Arial" w:hAnsi="Arial"/>
                <w:sz w:val="22"/>
              </w:rPr>
            </w:pPr>
          </w:p>
        </w:tc>
        <w:tc>
          <w:tcPr>
            <w:tcW w:w="1769" w:type="dxa"/>
            <w:gridSpan w:val="3"/>
          </w:tcPr>
          <w:p w14:paraId="24C796BE" w14:textId="0D6BA35E" w:rsidR="005A28D7" w:rsidRDefault="005A28D7" w:rsidP="005A28D7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Research fellowship for 1 post-doctoral student to work in an established research lab</w:t>
            </w:r>
          </w:p>
        </w:tc>
        <w:tc>
          <w:tcPr>
            <w:tcW w:w="2973" w:type="dxa"/>
          </w:tcPr>
          <w:p w14:paraId="3EE6AA6F" w14:textId="7566FA07" w:rsidR="005A28D7" w:rsidRDefault="005A28D7" w:rsidP="005A28D7">
            <w:pPr>
              <w:pStyle w:val="NoSpacing"/>
              <w:rPr>
                <w:rFonts w:ascii="Arial" w:hAnsi="Arial" w:cs="Arial"/>
                <w:sz w:val="22"/>
              </w:rPr>
            </w:pPr>
            <w:r w:rsidRPr="00B72E78">
              <w:rPr>
                <w:rFonts w:ascii="Arial" w:hAnsi="Arial" w:cs="Arial"/>
                <w:sz w:val="22"/>
              </w:rPr>
              <w:t>Trustees of the Univ of Pennsylvania, 3451 Walnut Street, Philadelphia, PA 19104</w:t>
            </w:r>
          </w:p>
        </w:tc>
        <w:tc>
          <w:tcPr>
            <w:tcW w:w="1074" w:type="dxa"/>
            <w:gridSpan w:val="2"/>
          </w:tcPr>
          <w:p w14:paraId="32253240" w14:textId="0A92D72E" w:rsidR="005A28D7" w:rsidRPr="00685474" w:rsidRDefault="005A28D7" w:rsidP="005A28D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 relation</w:t>
            </w:r>
          </w:p>
        </w:tc>
        <w:tc>
          <w:tcPr>
            <w:tcW w:w="1708" w:type="dxa"/>
            <w:gridSpan w:val="2"/>
          </w:tcPr>
          <w:p w14:paraId="3E55C445" w14:textId="77777777" w:rsidR="005A28D7" w:rsidRDefault="005A28D7" w:rsidP="005A28D7">
            <w:pPr>
              <w:rPr>
                <w:rFonts w:ascii="Arial" w:hAnsi="Arial"/>
                <w:sz w:val="22"/>
              </w:rPr>
            </w:pPr>
            <w:r w:rsidRPr="00B72E78">
              <w:rPr>
                <w:rFonts w:ascii="Arial" w:hAnsi="Arial"/>
                <w:sz w:val="22"/>
              </w:rPr>
              <w:t>23-1352685</w:t>
            </w:r>
          </w:p>
          <w:p w14:paraId="5805977E" w14:textId="363A85FC" w:rsidR="005A28D7" w:rsidRDefault="005A28D7" w:rsidP="005A28D7">
            <w:pPr>
              <w:rPr>
                <w:rFonts w:ascii="Arial" w:hAnsi="Arial"/>
                <w:sz w:val="22"/>
              </w:rPr>
            </w:pPr>
          </w:p>
        </w:tc>
      </w:tr>
      <w:tr w:rsidR="00F42D07" w14:paraId="6D0FDE76" w14:textId="77777777" w:rsidTr="00251607">
        <w:trPr>
          <w:trHeight w:val="1907"/>
        </w:trPr>
        <w:tc>
          <w:tcPr>
            <w:tcW w:w="1134" w:type="dxa"/>
          </w:tcPr>
          <w:p w14:paraId="10F869DA" w14:textId="725197EB" w:rsidR="00F42D07" w:rsidRDefault="00F42D07" w:rsidP="00F42D07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$50,000</w:t>
            </w:r>
          </w:p>
        </w:tc>
        <w:tc>
          <w:tcPr>
            <w:tcW w:w="1769" w:type="dxa"/>
            <w:gridSpan w:val="3"/>
          </w:tcPr>
          <w:p w14:paraId="25019535" w14:textId="49981787" w:rsidR="00F42D07" w:rsidRPr="001F3C49" w:rsidRDefault="00F42D07" w:rsidP="00F42D07">
            <w:pPr>
              <w:rPr>
                <w:rFonts w:ascii="Arial" w:hAnsi="Arial"/>
                <w:sz w:val="22"/>
              </w:rPr>
            </w:pPr>
            <w:r w:rsidRPr="00030F75">
              <w:rPr>
                <w:rFonts w:ascii="Arial" w:hAnsi="Arial"/>
                <w:sz w:val="22"/>
              </w:rPr>
              <w:t>Research fellowship for 1 post-doctoral student to work in an established research lab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5D0E5" w14:textId="1ACF146C" w:rsidR="00F42D07" w:rsidRPr="00B72E78" w:rsidRDefault="00F42D07" w:rsidP="00F42D07">
            <w:pPr>
              <w:pStyle w:val="NoSpacing"/>
              <w:rPr>
                <w:rFonts w:ascii="Arial" w:hAnsi="Arial" w:cs="Arial"/>
                <w:sz w:val="22"/>
              </w:rPr>
            </w:pPr>
            <w:r w:rsidRPr="00234A3D">
              <w:rPr>
                <w:rFonts w:ascii="Arial" w:hAnsi="Arial" w:cs="Arial"/>
                <w:sz w:val="22"/>
                <w:szCs w:val="22"/>
              </w:rPr>
              <w:t>Dr. Richard Steet “Functional characterization of novel IDS variants in cells and zebrafish” Greenwood Genetic Center,</w:t>
            </w:r>
            <w:r>
              <w:rPr>
                <w:rFonts w:ascii="Arial" w:hAnsi="Arial" w:cs="Arial"/>
                <w:sz w:val="22"/>
                <w:szCs w:val="22"/>
              </w:rPr>
              <w:t xml:space="preserve"> 106 Gregor Mendel Circle,</w:t>
            </w:r>
            <w:r w:rsidRPr="00234A3D">
              <w:rPr>
                <w:rFonts w:ascii="Arial" w:hAnsi="Arial" w:cs="Arial"/>
                <w:sz w:val="22"/>
                <w:szCs w:val="22"/>
              </w:rPr>
              <w:t xml:space="preserve"> Greenwood, South Carolina</w:t>
            </w:r>
            <w:r>
              <w:rPr>
                <w:rFonts w:ascii="Arial" w:hAnsi="Arial" w:cs="Arial"/>
                <w:sz w:val="22"/>
                <w:szCs w:val="22"/>
              </w:rPr>
              <w:t xml:space="preserve"> 29646</w:t>
            </w:r>
          </w:p>
        </w:tc>
        <w:tc>
          <w:tcPr>
            <w:tcW w:w="1074" w:type="dxa"/>
            <w:gridSpan w:val="2"/>
          </w:tcPr>
          <w:p w14:paraId="67EBB555" w14:textId="18EEA165" w:rsidR="00F42D07" w:rsidRDefault="00F42D07" w:rsidP="00F42D0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No Relation</w:t>
            </w:r>
          </w:p>
        </w:tc>
        <w:tc>
          <w:tcPr>
            <w:tcW w:w="1708" w:type="dxa"/>
            <w:gridSpan w:val="2"/>
          </w:tcPr>
          <w:p w14:paraId="58987D68" w14:textId="15B2600F" w:rsidR="00F42D07" w:rsidRPr="00D07681" w:rsidRDefault="00F42D07" w:rsidP="00F42D07">
            <w:pPr>
              <w:rPr>
                <w:rFonts w:ascii="Arial" w:hAnsi="Arial"/>
                <w:sz w:val="22"/>
              </w:rPr>
            </w:pPr>
            <w:r w:rsidRPr="00234A3D">
              <w:rPr>
                <w:rFonts w:ascii="Arial" w:hAnsi="Arial"/>
                <w:sz w:val="22"/>
              </w:rPr>
              <w:t>57-0604070</w:t>
            </w:r>
          </w:p>
        </w:tc>
      </w:tr>
      <w:tr w:rsidR="005A28D7" w14:paraId="5F581E37" w14:textId="77777777" w:rsidTr="00251607">
        <w:trPr>
          <w:trHeight w:val="1907"/>
        </w:trPr>
        <w:tc>
          <w:tcPr>
            <w:tcW w:w="1134" w:type="dxa"/>
          </w:tcPr>
          <w:p w14:paraId="5422E629" w14:textId="4352AD45" w:rsidR="005A28D7" w:rsidRDefault="005A28D7" w:rsidP="005A28D7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$100,000</w:t>
            </w:r>
          </w:p>
        </w:tc>
        <w:tc>
          <w:tcPr>
            <w:tcW w:w="1769" w:type="dxa"/>
            <w:gridSpan w:val="3"/>
          </w:tcPr>
          <w:p w14:paraId="59E49F04" w14:textId="7B7ABCDF" w:rsidR="005A28D7" w:rsidRPr="00A3019F" w:rsidRDefault="005A28D7" w:rsidP="005A28D7">
            <w:pPr>
              <w:rPr>
                <w:rFonts w:ascii="Arial" w:hAnsi="Arial"/>
                <w:sz w:val="22"/>
              </w:rPr>
            </w:pPr>
            <w:r w:rsidRPr="00A3019F">
              <w:rPr>
                <w:rFonts w:ascii="Arial" w:hAnsi="Arial"/>
                <w:sz w:val="22"/>
              </w:rPr>
              <w:t>Research fellowship for 1 post-doctoral student to work in an established research lab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D5F56" w14:textId="44653CDE" w:rsidR="005A28D7" w:rsidRDefault="00101576" w:rsidP="005A28D7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Dr. Stephanie </w:t>
            </w:r>
            <w:r w:rsidR="00F42D07">
              <w:rPr>
                <w:rFonts w:ascii="Arial" w:hAnsi="Arial" w:cs="Arial"/>
                <w:sz w:val="22"/>
                <w:szCs w:val="22"/>
              </w:rPr>
              <w:t>Cherqui,</w:t>
            </w:r>
            <w:r>
              <w:rPr>
                <w:rFonts w:ascii="Arial" w:hAnsi="Arial" w:cs="Arial"/>
                <w:sz w:val="22"/>
                <w:szCs w:val="22"/>
              </w:rPr>
              <w:t xml:space="preserve"> “Treating MPS IIIC with Hematopoietic Stem Cell Gene Therapy”</w:t>
            </w:r>
          </w:p>
          <w:p w14:paraId="32B53A6A" w14:textId="16E84C67" w:rsidR="00F42D07" w:rsidRDefault="00101576" w:rsidP="005A28D7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Regents of the </w:t>
            </w:r>
            <w:r w:rsidR="00F42D07">
              <w:rPr>
                <w:rFonts w:ascii="Arial" w:hAnsi="Arial" w:cs="Arial"/>
                <w:sz w:val="22"/>
                <w:szCs w:val="22"/>
              </w:rPr>
              <w:t>University of California San Diego</w:t>
            </w:r>
            <w:r>
              <w:rPr>
                <w:rFonts w:ascii="Arial" w:hAnsi="Arial" w:cs="Arial"/>
                <w:sz w:val="22"/>
                <w:szCs w:val="22"/>
              </w:rPr>
              <w:t>, 9500 Gillman Drive, La Jolla, CA  92093</w:t>
            </w:r>
          </w:p>
        </w:tc>
        <w:tc>
          <w:tcPr>
            <w:tcW w:w="1074" w:type="dxa"/>
            <w:gridSpan w:val="2"/>
          </w:tcPr>
          <w:p w14:paraId="6D8EC5CD" w14:textId="330BF526" w:rsidR="005A28D7" w:rsidRDefault="005A28D7" w:rsidP="005A28D7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No Relation</w:t>
            </w:r>
          </w:p>
        </w:tc>
        <w:tc>
          <w:tcPr>
            <w:tcW w:w="1708" w:type="dxa"/>
            <w:gridSpan w:val="2"/>
          </w:tcPr>
          <w:p w14:paraId="19474CC0" w14:textId="72062552" w:rsidR="005A28D7" w:rsidRPr="00D07681" w:rsidRDefault="00101576" w:rsidP="005A28D7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95-6006144</w:t>
            </w:r>
          </w:p>
        </w:tc>
      </w:tr>
      <w:tr w:rsidR="005A28D7" w14:paraId="1A486F73" w14:textId="77777777" w:rsidTr="00251607">
        <w:trPr>
          <w:trHeight w:val="1907"/>
        </w:trPr>
        <w:tc>
          <w:tcPr>
            <w:tcW w:w="1134" w:type="dxa"/>
          </w:tcPr>
          <w:p w14:paraId="7BA2F900" w14:textId="68B02814" w:rsidR="005A28D7" w:rsidRDefault="00F42D07" w:rsidP="005A28D7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$100,000</w:t>
            </w:r>
          </w:p>
        </w:tc>
        <w:tc>
          <w:tcPr>
            <w:tcW w:w="1769" w:type="dxa"/>
            <w:gridSpan w:val="3"/>
          </w:tcPr>
          <w:p w14:paraId="36377A4C" w14:textId="610043D8" w:rsidR="005A28D7" w:rsidRDefault="005A28D7" w:rsidP="005A28D7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Research fellowship for 1 post-doctoral student to work in an established research lab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EEED2" w14:textId="11977915" w:rsidR="005A28D7" w:rsidRPr="00101576" w:rsidRDefault="005A28D7" w:rsidP="005A28D7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 w:rsidRPr="00101576">
              <w:rPr>
                <w:rFonts w:ascii="Arial" w:hAnsi="Arial" w:cs="Arial"/>
                <w:sz w:val="22"/>
                <w:szCs w:val="22"/>
              </w:rPr>
              <w:t xml:space="preserve">Dr. </w:t>
            </w:r>
            <w:r w:rsidR="00F42D07" w:rsidRPr="00101576">
              <w:rPr>
                <w:rFonts w:ascii="Arial" w:hAnsi="Arial" w:cs="Arial"/>
                <w:sz w:val="22"/>
                <w:szCs w:val="22"/>
              </w:rPr>
              <w:t>Patricia Dickson</w:t>
            </w:r>
            <w:r w:rsidR="00101576" w:rsidRPr="00101576">
              <w:rPr>
                <w:rFonts w:ascii="Arial" w:hAnsi="Arial" w:cs="Arial"/>
                <w:sz w:val="22"/>
                <w:szCs w:val="22"/>
              </w:rPr>
              <w:t>, “Brain-directed g</w:t>
            </w:r>
            <w:r w:rsidR="00101576">
              <w:rPr>
                <w:rFonts w:ascii="Arial" w:hAnsi="Arial" w:cs="Arial"/>
                <w:sz w:val="22"/>
                <w:szCs w:val="22"/>
              </w:rPr>
              <w:t>ene therapy for ML II/III with S1S3 phosphotransferase”</w:t>
            </w:r>
          </w:p>
          <w:p w14:paraId="1B131BD9" w14:textId="7AE55FD4" w:rsidR="00F42D07" w:rsidRDefault="00F42D07" w:rsidP="005A28D7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Washington University</w:t>
            </w:r>
            <w:r w:rsidR="00101576">
              <w:rPr>
                <w:rFonts w:ascii="Arial" w:hAnsi="Arial" w:cs="Arial"/>
                <w:sz w:val="22"/>
                <w:szCs w:val="22"/>
              </w:rPr>
              <w:t>, One Brookings Dr, St. Louis, MO 63130</w:t>
            </w:r>
          </w:p>
          <w:p w14:paraId="095B94D9" w14:textId="0B29CAC7" w:rsidR="00F42D07" w:rsidRDefault="00F42D07" w:rsidP="005A28D7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4" w:type="dxa"/>
            <w:gridSpan w:val="2"/>
          </w:tcPr>
          <w:p w14:paraId="1969F724" w14:textId="3947B2C4" w:rsidR="005A28D7" w:rsidRDefault="005A28D7" w:rsidP="005A28D7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No Relation</w:t>
            </w:r>
          </w:p>
        </w:tc>
        <w:tc>
          <w:tcPr>
            <w:tcW w:w="1708" w:type="dxa"/>
            <w:gridSpan w:val="2"/>
          </w:tcPr>
          <w:p w14:paraId="113ADD4C" w14:textId="6D8641E0" w:rsidR="005A28D7" w:rsidRPr="00D07681" w:rsidRDefault="00101576" w:rsidP="00F42D07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43-0653611</w:t>
            </w:r>
          </w:p>
        </w:tc>
      </w:tr>
      <w:tr w:rsidR="005A28D7" w14:paraId="3686CD57" w14:textId="77777777" w:rsidTr="00251607">
        <w:trPr>
          <w:trHeight w:val="527"/>
        </w:trPr>
        <w:tc>
          <w:tcPr>
            <w:tcW w:w="86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5C2B" w14:textId="43CC119F" w:rsidR="005A28D7" w:rsidRDefault="005A28D7" w:rsidP="005A28D7">
            <w:pPr>
              <w:rPr>
                <w:rFonts w:ascii="Arial" w:hAnsi="Arial"/>
                <w:sz w:val="22"/>
              </w:rPr>
            </w:pPr>
            <w:r w:rsidRPr="00032C63">
              <w:rPr>
                <w:rFonts w:ascii="Arial" w:hAnsi="Arial"/>
                <w:b/>
                <w:bCs/>
                <w:sz w:val="22"/>
              </w:rPr>
              <w:t>INTERNATIONAL GRANTS:</w:t>
            </w:r>
          </w:p>
        </w:tc>
      </w:tr>
      <w:tr w:rsidR="005A28D7" w14:paraId="141CF1D2" w14:textId="77777777" w:rsidTr="00251607"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2A33E" w14:textId="4B0BDEE8" w:rsidR="005A28D7" w:rsidRDefault="005A28D7" w:rsidP="005A28D7">
            <w:pPr>
              <w:jc w:val="both"/>
              <w:rPr>
                <w:rFonts w:ascii="Arial" w:hAnsi="Arial"/>
                <w:sz w:val="22"/>
              </w:rPr>
            </w:pPr>
            <w:bookmarkStart w:id="0" w:name="_Hlk130741545"/>
            <w:r>
              <w:rPr>
                <w:rFonts w:ascii="Arial" w:hAnsi="Arial" w:cs="Arial"/>
                <w:sz w:val="22"/>
                <w:szCs w:val="22"/>
              </w:rPr>
              <w:t>$50,000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D3EBE" w14:textId="21735355" w:rsidR="005A28D7" w:rsidRPr="001B567B" w:rsidRDefault="005A28D7" w:rsidP="005A28D7">
            <w:pPr>
              <w:rPr>
                <w:rFonts w:ascii="Arial" w:hAnsi="Arial"/>
                <w:sz w:val="22"/>
              </w:rPr>
            </w:pPr>
            <w:r w:rsidRPr="00C20164">
              <w:rPr>
                <w:rFonts w:ascii="Arial" w:hAnsi="Arial"/>
                <w:sz w:val="22"/>
              </w:rPr>
              <w:t>Research fellowship for 1 post-doctoral student to work in an established research lab</w:t>
            </w:r>
          </w:p>
        </w:tc>
        <w:tc>
          <w:tcPr>
            <w:tcW w:w="3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75D1F" w14:textId="77777777" w:rsidR="005A28D7" w:rsidRDefault="005A28D7" w:rsidP="005A28D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Alessandro Frialdi, “</w:t>
            </w:r>
            <w:r>
              <w:t xml:space="preserve"> </w:t>
            </w:r>
            <w:r w:rsidRPr="00251607">
              <w:rPr>
                <w:rFonts w:ascii="Arial" w:hAnsi="Arial" w:cs="Arial"/>
                <w:sz w:val="22"/>
                <w:szCs w:val="22"/>
              </w:rPr>
              <w:t>Exploring the role of neurotoxic reactive astrocytes in neuronopathic mucopolysaccharidoses</w:t>
            </w:r>
            <w:r>
              <w:rPr>
                <w:rFonts w:ascii="Arial" w:hAnsi="Arial" w:cs="Arial"/>
                <w:sz w:val="22"/>
                <w:szCs w:val="22"/>
              </w:rPr>
              <w:t>”</w:t>
            </w:r>
            <w:r>
              <w:t xml:space="preserve"> </w:t>
            </w:r>
            <w:r w:rsidRPr="00251607">
              <w:rPr>
                <w:rFonts w:ascii="Arial" w:hAnsi="Arial" w:cs="Arial"/>
                <w:sz w:val="22"/>
                <w:szCs w:val="22"/>
              </w:rPr>
              <w:t xml:space="preserve">Department of Translational Medical Sciences –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Ceinge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BioTecnologie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Avanzate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Franco Salvatore, Napoli, ITALY</w:t>
            </w:r>
          </w:p>
          <w:p w14:paraId="362CC1DC" w14:textId="2C9A8DC1" w:rsidR="00EF7352" w:rsidRDefault="00EF7352" w:rsidP="005A28D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EFA8" w14:textId="1296E405" w:rsidR="005A28D7" w:rsidRDefault="005A28D7" w:rsidP="005A28D7">
            <w:pPr>
              <w:rPr>
                <w:rFonts w:ascii="Arial" w:hAnsi="Arial"/>
                <w:sz w:val="22"/>
              </w:rPr>
            </w:pPr>
            <w:r w:rsidRPr="00251607">
              <w:rPr>
                <w:rFonts w:ascii="Arial" w:hAnsi="Arial"/>
                <w:sz w:val="22"/>
              </w:rPr>
              <w:t>No Relation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7FEF5" w14:textId="77777777" w:rsidR="005A28D7" w:rsidRDefault="005A28D7" w:rsidP="005A28D7">
            <w:pPr>
              <w:rPr>
                <w:rFonts w:ascii="Arial" w:hAnsi="Arial"/>
                <w:sz w:val="22"/>
              </w:rPr>
            </w:pPr>
          </w:p>
        </w:tc>
      </w:tr>
      <w:bookmarkEnd w:id="0"/>
      <w:tr w:rsidR="005A28D7" w14:paraId="5A85E183" w14:textId="77777777" w:rsidTr="00251607"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DDD2" w14:textId="164C9AC6" w:rsidR="005A28D7" w:rsidRPr="00A63CAC" w:rsidRDefault="005A28D7" w:rsidP="005A28D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/>
                <w:sz w:val="22"/>
              </w:rPr>
              <w:lastRenderedPageBreak/>
              <w:t>$50,000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2B608" w14:textId="13DA6ABC" w:rsidR="005A28D7" w:rsidRDefault="005A28D7" w:rsidP="005A28D7">
            <w:pPr>
              <w:rPr>
                <w:rFonts w:ascii="Arial" w:hAnsi="Arial"/>
                <w:sz w:val="22"/>
              </w:rPr>
            </w:pPr>
            <w:r w:rsidRPr="001B567B">
              <w:rPr>
                <w:rFonts w:ascii="Arial" w:hAnsi="Arial"/>
                <w:sz w:val="22"/>
              </w:rPr>
              <w:t>Research fellowship for 1 post-doctoral student to work in an established research lab</w:t>
            </w:r>
          </w:p>
        </w:tc>
        <w:tc>
          <w:tcPr>
            <w:tcW w:w="3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E0463" w14:textId="3581DE80" w:rsidR="005A28D7" w:rsidRDefault="00F42D07" w:rsidP="005A28D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Dr. Elvira De Leonibus,</w:t>
            </w:r>
            <w:r w:rsidR="00101576">
              <w:rPr>
                <w:rFonts w:ascii="Arial" w:hAnsi="Arial" w:cs="Arial"/>
                <w:sz w:val="22"/>
                <w:szCs w:val="22"/>
              </w:rPr>
              <w:t xml:space="preserve"> “Targeting sleep disorders in MPS IIIA with sustainable strategies” </w:t>
            </w:r>
            <w:r w:rsidR="005A28D7" w:rsidRPr="00F468CC">
              <w:rPr>
                <w:rFonts w:ascii="Arial" w:hAnsi="Arial" w:cs="Arial"/>
                <w:sz w:val="22"/>
                <w:szCs w:val="22"/>
              </w:rPr>
              <w:t>Fondazione Telethon Institute of Genetics &amp; Medicine (TIGEM) Roma, ITALY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F547" w14:textId="77E80E92" w:rsidR="005A28D7" w:rsidRDefault="005A28D7" w:rsidP="005A28D7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No Relation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057D2" w14:textId="77777777" w:rsidR="005A28D7" w:rsidRDefault="005A28D7" w:rsidP="005A28D7">
            <w:pPr>
              <w:rPr>
                <w:rFonts w:ascii="Arial" w:hAnsi="Arial"/>
                <w:sz w:val="22"/>
              </w:rPr>
            </w:pPr>
          </w:p>
        </w:tc>
      </w:tr>
      <w:tr w:rsidR="00F42D07" w14:paraId="21F2EEAF" w14:textId="77777777" w:rsidTr="00251607"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BD931" w14:textId="431B18E8" w:rsidR="00F42D07" w:rsidRPr="00C20164" w:rsidRDefault="00F42D07" w:rsidP="00F42D0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br w:type="page"/>
            </w:r>
            <w:r w:rsidRPr="00A63CAC">
              <w:rPr>
                <w:rFonts w:ascii="Arial" w:hAnsi="Arial" w:cs="Arial"/>
                <w:sz w:val="22"/>
                <w:szCs w:val="22"/>
              </w:rPr>
              <w:t>$</w:t>
            </w:r>
            <w:r>
              <w:rPr>
                <w:rFonts w:ascii="Arial" w:hAnsi="Arial" w:cs="Arial"/>
                <w:sz w:val="22"/>
                <w:szCs w:val="22"/>
              </w:rPr>
              <w:t>48,700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7F76F" w14:textId="30517CF2" w:rsidR="00F42D07" w:rsidRDefault="00F42D07" w:rsidP="00F42D07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Research fellowship for 1 post-doctoral student to work in an established research lab</w:t>
            </w:r>
          </w:p>
        </w:tc>
        <w:tc>
          <w:tcPr>
            <w:tcW w:w="3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C0D80" w14:textId="4B591348" w:rsidR="00F42D07" w:rsidRDefault="00F42D07" w:rsidP="00F42D0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Emma Parkinson-Lawrence</w:t>
            </w:r>
            <w:r w:rsidRPr="00EF7352">
              <w:rPr>
                <w:rFonts w:ascii="Arial" w:hAnsi="Arial" w:cs="Arial"/>
                <w:sz w:val="22"/>
                <w:szCs w:val="22"/>
              </w:rPr>
              <w:t>,</w:t>
            </w:r>
            <w:r w:rsidR="00EF735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F7352">
              <w:rPr>
                <w:rFonts w:ascii="Arial" w:hAnsi="Arial" w:cs="Arial"/>
                <w:sz w:val="22"/>
                <w:szCs w:val="22"/>
              </w:rPr>
              <w:t>“Quantification of airway disease in MPS I mice via laboratory X-ray velocimetry”</w:t>
            </w:r>
            <w:r>
              <w:rPr>
                <w:rFonts w:ascii="Arial" w:hAnsi="Arial" w:cs="Arial"/>
                <w:sz w:val="22"/>
                <w:szCs w:val="22"/>
              </w:rPr>
              <w:t xml:space="preserve"> University of South Australia, </w:t>
            </w:r>
            <w:r w:rsidRPr="00AE4EAA">
              <w:rPr>
                <w:rFonts w:ascii="Arial" w:hAnsi="Arial" w:cs="Arial"/>
                <w:sz w:val="22"/>
                <w:szCs w:val="22"/>
              </w:rPr>
              <w:t>Research and Innovation Services, GP2-01 Mawson Lakes Boulevard</w:t>
            </w:r>
            <w:r>
              <w:rPr>
                <w:rFonts w:ascii="Arial" w:hAnsi="Arial" w:cs="Arial"/>
                <w:sz w:val="22"/>
                <w:szCs w:val="22"/>
              </w:rPr>
              <w:t>, Mawson Lakes SA, 5074, AUSTRALIA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EDFD6" w14:textId="614614C2" w:rsidR="00F42D07" w:rsidRDefault="00F42D07" w:rsidP="00F42D07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No Relation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DE3A3" w14:textId="77777777" w:rsidR="00F42D07" w:rsidRDefault="00F42D07" w:rsidP="00F42D07">
            <w:pPr>
              <w:rPr>
                <w:rFonts w:ascii="Arial" w:hAnsi="Arial"/>
                <w:sz w:val="22"/>
              </w:rPr>
            </w:pPr>
          </w:p>
        </w:tc>
      </w:tr>
      <w:tr w:rsidR="00F42D07" w14:paraId="374437ED" w14:textId="77777777" w:rsidTr="00251607"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6D31B" w14:textId="2B35020E" w:rsidR="00F42D07" w:rsidRDefault="00F42D07" w:rsidP="00F42D07">
            <w:pPr>
              <w:jc w:val="both"/>
            </w:pPr>
            <w:r>
              <w:rPr>
                <w:rFonts w:ascii="Arial" w:hAnsi="Arial"/>
                <w:sz w:val="22"/>
              </w:rPr>
              <w:t>$50,000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B914" w14:textId="2B9C8F68" w:rsidR="00F42D07" w:rsidRDefault="00F42D07" w:rsidP="00F42D07">
            <w:pPr>
              <w:rPr>
                <w:rFonts w:ascii="Arial" w:hAnsi="Arial"/>
                <w:sz w:val="22"/>
              </w:rPr>
            </w:pPr>
            <w:r w:rsidRPr="001B567B">
              <w:rPr>
                <w:rFonts w:ascii="Arial" w:hAnsi="Arial"/>
                <w:sz w:val="22"/>
              </w:rPr>
              <w:t>Research fellowship for 1 post-doctoral student to work in an established research lab</w:t>
            </w:r>
          </w:p>
        </w:tc>
        <w:tc>
          <w:tcPr>
            <w:tcW w:w="3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2214A" w14:textId="303644BA" w:rsidR="00F42D07" w:rsidRPr="00A63CAC" w:rsidRDefault="00F42D07" w:rsidP="00F42D07">
            <w:pPr>
              <w:rPr>
                <w:rFonts w:ascii="Arial" w:hAnsi="Arial" w:cs="Arial"/>
                <w:sz w:val="22"/>
                <w:szCs w:val="22"/>
              </w:rPr>
            </w:pPr>
            <w:r w:rsidRPr="00F468CC">
              <w:rPr>
                <w:rFonts w:ascii="Arial" w:hAnsi="Arial" w:cs="Arial"/>
                <w:sz w:val="22"/>
                <w:szCs w:val="22"/>
              </w:rPr>
              <w:t xml:space="preserve">Dr. N </w:t>
            </w:r>
            <w:r>
              <w:rPr>
                <w:rFonts w:ascii="Arial" w:hAnsi="Arial" w:cs="Arial"/>
                <w:sz w:val="22"/>
                <w:szCs w:val="22"/>
              </w:rPr>
              <w:t>Brunetti-Pierri</w:t>
            </w:r>
            <w:r w:rsidRPr="00F468CC">
              <w:rPr>
                <w:rFonts w:ascii="Arial" w:hAnsi="Arial" w:cs="Arial"/>
                <w:sz w:val="22"/>
                <w:szCs w:val="22"/>
              </w:rPr>
              <w:t>, “</w:t>
            </w:r>
            <w:r>
              <w:rPr>
                <w:rFonts w:ascii="Arial" w:hAnsi="Arial" w:cs="Arial"/>
                <w:sz w:val="22"/>
                <w:szCs w:val="22"/>
              </w:rPr>
              <w:t>Understanding the in vivo consequences of GALNS pathogenic variants</w:t>
            </w:r>
            <w:r w:rsidRPr="00F468CC">
              <w:rPr>
                <w:rFonts w:ascii="Arial" w:hAnsi="Arial" w:cs="Arial"/>
                <w:sz w:val="22"/>
                <w:szCs w:val="22"/>
              </w:rPr>
              <w:t>” Fondazione Telethon Institute of Genetics &amp; Medicine (TIGEM) Roma, ITALY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3D273" w14:textId="2CF75309" w:rsidR="00F42D07" w:rsidRDefault="00F42D07" w:rsidP="00F42D07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No Relation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D52F5" w14:textId="77777777" w:rsidR="00F42D07" w:rsidRDefault="00F42D07" w:rsidP="00F42D07">
            <w:pPr>
              <w:rPr>
                <w:rFonts w:ascii="Arial" w:hAnsi="Arial"/>
                <w:sz w:val="22"/>
              </w:rPr>
            </w:pPr>
          </w:p>
        </w:tc>
      </w:tr>
    </w:tbl>
    <w:p w14:paraId="003F652A" w14:textId="77777777" w:rsidR="00001FEE" w:rsidRDefault="00001FEE">
      <w:pPr>
        <w:rPr>
          <w:rFonts w:ascii="Arial" w:hAnsi="Arial"/>
          <w:sz w:val="22"/>
        </w:rPr>
      </w:pPr>
    </w:p>
    <w:p w14:paraId="1B18B761" w14:textId="77777777" w:rsidR="00001FEE" w:rsidRDefault="00001FEE">
      <w:pPr>
        <w:rPr>
          <w:rFonts w:ascii="Arial" w:hAnsi="Arial"/>
          <w:sz w:val="22"/>
        </w:rPr>
      </w:pPr>
    </w:p>
    <w:p w14:paraId="1E3FD227" w14:textId="77777777" w:rsidR="00001FEE" w:rsidRPr="00FE0E06" w:rsidRDefault="00001FEE">
      <w:pPr>
        <w:rPr>
          <w:rFonts w:ascii="Arial" w:hAnsi="Arial"/>
          <w:i/>
          <w:sz w:val="22"/>
        </w:rPr>
      </w:pPr>
    </w:p>
    <w:sectPr w:rsidR="00001FEE" w:rsidRPr="00FE0E06" w:rsidSect="0079313A">
      <w:pgSz w:w="12240" w:h="15840"/>
      <w:pgMar w:top="1152" w:right="1440" w:bottom="1152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8A9946" w14:textId="77777777" w:rsidR="004454AF" w:rsidRDefault="004454AF" w:rsidP="00B83ACF">
      <w:r>
        <w:separator/>
      </w:r>
    </w:p>
  </w:endnote>
  <w:endnote w:type="continuationSeparator" w:id="0">
    <w:p w14:paraId="7E2B633D" w14:textId="77777777" w:rsidR="004454AF" w:rsidRDefault="004454AF" w:rsidP="00B83A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D2838" w14:textId="77777777" w:rsidR="004454AF" w:rsidRDefault="004454AF" w:rsidP="00B83ACF">
      <w:r>
        <w:separator/>
      </w:r>
    </w:p>
  </w:footnote>
  <w:footnote w:type="continuationSeparator" w:id="0">
    <w:p w14:paraId="6D5EC9E6" w14:textId="77777777" w:rsidR="004454AF" w:rsidRDefault="004454AF" w:rsidP="00B83A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919F2"/>
    <w:multiLevelType w:val="multilevel"/>
    <w:tmpl w:val="1B840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518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32B"/>
    <w:rsid w:val="00001FEE"/>
    <w:rsid w:val="00006F3F"/>
    <w:rsid w:val="00020D00"/>
    <w:rsid w:val="00030F75"/>
    <w:rsid w:val="00032C63"/>
    <w:rsid w:val="0003330E"/>
    <w:rsid w:val="00045103"/>
    <w:rsid w:val="00062352"/>
    <w:rsid w:val="000835F7"/>
    <w:rsid w:val="00095EDF"/>
    <w:rsid w:val="000A547D"/>
    <w:rsid w:val="000B25A1"/>
    <w:rsid w:val="000C0A16"/>
    <w:rsid w:val="000E0A60"/>
    <w:rsid w:val="00101576"/>
    <w:rsid w:val="00103207"/>
    <w:rsid w:val="00121C39"/>
    <w:rsid w:val="00135731"/>
    <w:rsid w:val="0017308C"/>
    <w:rsid w:val="00182824"/>
    <w:rsid w:val="00194141"/>
    <w:rsid w:val="001A73AC"/>
    <w:rsid w:val="001B567B"/>
    <w:rsid w:val="001D0D94"/>
    <w:rsid w:val="001D57DC"/>
    <w:rsid w:val="001F1510"/>
    <w:rsid w:val="001F2A02"/>
    <w:rsid w:val="001F3C49"/>
    <w:rsid w:val="002005A7"/>
    <w:rsid w:val="00233711"/>
    <w:rsid w:val="00234A3D"/>
    <w:rsid w:val="002413B6"/>
    <w:rsid w:val="00250193"/>
    <w:rsid w:val="00251607"/>
    <w:rsid w:val="00257D8F"/>
    <w:rsid w:val="00261E90"/>
    <w:rsid w:val="002631A7"/>
    <w:rsid w:val="002A20CB"/>
    <w:rsid w:val="002B4F6A"/>
    <w:rsid w:val="002C1B39"/>
    <w:rsid w:val="002C4058"/>
    <w:rsid w:val="002F1863"/>
    <w:rsid w:val="003001F2"/>
    <w:rsid w:val="0030753B"/>
    <w:rsid w:val="0030792D"/>
    <w:rsid w:val="00313BE6"/>
    <w:rsid w:val="00320519"/>
    <w:rsid w:val="003236FE"/>
    <w:rsid w:val="00366953"/>
    <w:rsid w:val="00392B7A"/>
    <w:rsid w:val="003D274A"/>
    <w:rsid w:val="003F63F5"/>
    <w:rsid w:val="003F6502"/>
    <w:rsid w:val="004038CC"/>
    <w:rsid w:val="00410DAE"/>
    <w:rsid w:val="00415290"/>
    <w:rsid w:val="0042077D"/>
    <w:rsid w:val="00427EB2"/>
    <w:rsid w:val="004349EE"/>
    <w:rsid w:val="004454AF"/>
    <w:rsid w:val="0045693F"/>
    <w:rsid w:val="004766B1"/>
    <w:rsid w:val="00495479"/>
    <w:rsid w:val="004A5A93"/>
    <w:rsid w:val="004B3A65"/>
    <w:rsid w:val="004C3664"/>
    <w:rsid w:val="004C39DB"/>
    <w:rsid w:val="004D14F3"/>
    <w:rsid w:val="004D4727"/>
    <w:rsid w:val="004F478F"/>
    <w:rsid w:val="004F79B6"/>
    <w:rsid w:val="00520ED5"/>
    <w:rsid w:val="00523179"/>
    <w:rsid w:val="005467DA"/>
    <w:rsid w:val="00582063"/>
    <w:rsid w:val="005A28D7"/>
    <w:rsid w:val="005A2C76"/>
    <w:rsid w:val="005D70E4"/>
    <w:rsid w:val="005E2E69"/>
    <w:rsid w:val="0060028D"/>
    <w:rsid w:val="00616191"/>
    <w:rsid w:val="00621408"/>
    <w:rsid w:val="00640756"/>
    <w:rsid w:val="00654BF7"/>
    <w:rsid w:val="00682214"/>
    <w:rsid w:val="006823D5"/>
    <w:rsid w:val="00684E8E"/>
    <w:rsid w:val="00685474"/>
    <w:rsid w:val="00691DA2"/>
    <w:rsid w:val="00694ABC"/>
    <w:rsid w:val="006A487D"/>
    <w:rsid w:val="006D0024"/>
    <w:rsid w:val="006F0B05"/>
    <w:rsid w:val="006F3098"/>
    <w:rsid w:val="00705B7D"/>
    <w:rsid w:val="00720059"/>
    <w:rsid w:val="00731A0A"/>
    <w:rsid w:val="00753ECF"/>
    <w:rsid w:val="00765090"/>
    <w:rsid w:val="007723DC"/>
    <w:rsid w:val="00791C69"/>
    <w:rsid w:val="0079313A"/>
    <w:rsid w:val="007A046D"/>
    <w:rsid w:val="007B1E37"/>
    <w:rsid w:val="007E42BE"/>
    <w:rsid w:val="00803D48"/>
    <w:rsid w:val="008258B0"/>
    <w:rsid w:val="00840ECD"/>
    <w:rsid w:val="00852510"/>
    <w:rsid w:val="0085330D"/>
    <w:rsid w:val="0086291B"/>
    <w:rsid w:val="008A0A61"/>
    <w:rsid w:val="008F5315"/>
    <w:rsid w:val="008F7F37"/>
    <w:rsid w:val="009340CD"/>
    <w:rsid w:val="009613F2"/>
    <w:rsid w:val="0097609A"/>
    <w:rsid w:val="00980CD4"/>
    <w:rsid w:val="009A29DD"/>
    <w:rsid w:val="009B18C1"/>
    <w:rsid w:val="009B315D"/>
    <w:rsid w:val="00A3019F"/>
    <w:rsid w:val="00A34F73"/>
    <w:rsid w:val="00A421D2"/>
    <w:rsid w:val="00A51EE4"/>
    <w:rsid w:val="00A63CAC"/>
    <w:rsid w:val="00A64AEC"/>
    <w:rsid w:val="00AB432B"/>
    <w:rsid w:val="00AE4EAA"/>
    <w:rsid w:val="00B01A98"/>
    <w:rsid w:val="00B14145"/>
    <w:rsid w:val="00B53749"/>
    <w:rsid w:val="00B71B77"/>
    <w:rsid w:val="00B72E78"/>
    <w:rsid w:val="00B83ACF"/>
    <w:rsid w:val="00BA7AE2"/>
    <w:rsid w:val="00C025A6"/>
    <w:rsid w:val="00C20164"/>
    <w:rsid w:val="00C20AE8"/>
    <w:rsid w:val="00C412D3"/>
    <w:rsid w:val="00C4736A"/>
    <w:rsid w:val="00C65F03"/>
    <w:rsid w:val="00C74685"/>
    <w:rsid w:val="00C82290"/>
    <w:rsid w:val="00C95D29"/>
    <w:rsid w:val="00CB2318"/>
    <w:rsid w:val="00CB3961"/>
    <w:rsid w:val="00CD1DCC"/>
    <w:rsid w:val="00CD2BA3"/>
    <w:rsid w:val="00D07681"/>
    <w:rsid w:val="00D37A64"/>
    <w:rsid w:val="00D37E39"/>
    <w:rsid w:val="00DA4E67"/>
    <w:rsid w:val="00DC5736"/>
    <w:rsid w:val="00DD520B"/>
    <w:rsid w:val="00DF4503"/>
    <w:rsid w:val="00E15D17"/>
    <w:rsid w:val="00E43BEE"/>
    <w:rsid w:val="00E53BDA"/>
    <w:rsid w:val="00E63F82"/>
    <w:rsid w:val="00E7597F"/>
    <w:rsid w:val="00E76BFD"/>
    <w:rsid w:val="00E773A9"/>
    <w:rsid w:val="00E8341D"/>
    <w:rsid w:val="00E940BD"/>
    <w:rsid w:val="00EA7A03"/>
    <w:rsid w:val="00EB5503"/>
    <w:rsid w:val="00EC188E"/>
    <w:rsid w:val="00EF3E5B"/>
    <w:rsid w:val="00EF7352"/>
    <w:rsid w:val="00F00273"/>
    <w:rsid w:val="00F13ABA"/>
    <w:rsid w:val="00F329E7"/>
    <w:rsid w:val="00F42D07"/>
    <w:rsid w:val="00F443E5"/>
    <w:rsid w:val="00F468CC"/>
    <w:rsid w:val="00F623C3"/>
    <w:rsid w:val="00F735C6"/>
    <w:rsid w:val="00FA69AC"/>
    <w:rsid w:val="00FB3DF6"/>
    <w:rsid w:val="00FB5D5F"/>
    <w:rsid w:val="00FC3548"/>
    <w:rsid w:val="00FD2A04"/>
    <w:rsid w:val="00FD2B4F"/>
    <w:rsid w:val="00FE0E06"/>
    <w:rsid w:val="00FF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470F6D"/>
  <w15:docId w15:val="{6DA2C286-AF17-4E07-92DB-B56AF5101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b/>
      <w:sz w:val="22"/>
    </w:rPr>
  </w:style>
  <w:style w:type="paragraph" w:styleId="Heading2">
    <w:name w:val="heading 2"/>
    <w:basedOn w:val="Normal"/>
    <w:next w:val="Normal"/>
    <w:qFormat/>
    <w:pPr>
      <w:keepNext/>
      <w:tabs>
        <w:tab w:val="center" w:pos="4680"/>
      </w:tabs>
      <w:jc w:val="center"/>
      <w:outlineLvl w:val="1"/>
    </w:pPr>
    <w:rPr>
      <w:rFonts w:ascii="Arial" w:hAnsi="Arial"/>
      <w:b/>
      <w:sz w:val="22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character" w:styleId="Emphasis">
    <w:name w:val="Emphasis"/>
    <w:qFormat/>
    <w:rPr>
      <w:i/>
      <w:iCs/>
    </w:rPr>
  </w:style>
  <w:style w:type="paragraph" w:styleId="BodyText2">
    <w:name w:val="Body Text 2"/>
    <w:basedOn w:val="Normal"/>
    <w:pPr>
      <w:spacing w:after="120" w:line="48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10DAE"/>
    <w:rPr>
      <w:rFonts w:ascii="Arial" w:eastAsia="Calibri" w:hAnsi="Arial"/>
      <w:szCs w:val="21"/>
    </w:rPr>
  </w:style>
  <w:style w:type="character" w:customStyle="1" w:styleId="PlainTextChar">
    <w:name w:val="Plain Text Char"/>
    <w:link w:val="PlainText"/>
    <w:uiPriority w:val="99"/>
    <w:rsid w:val="00410DAE"/>
    <w:rPr>
      <w:rFonts w:ascii="Arial" w:eastAsia="Calibri" w:hAnsi="Arial"/>
      <w:szCs w:val="21"/>
    </w:rPr>
  </w:style>
  <w:style w:type="paragraph" w:customStyle="1" w:styleId="Default">
    <w:name w:val="Default"/>
    <w:rsid w:val="005E2E6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Spacing">
    <w:name w:val="No Spacing"/>
    <w:uiPriority w:val="1"/>
    <w:qFormat/>
    <w:rsid w:val="00685474"/>
    <w:rPr>
      <w:rFonts w:eastAsia="Calibri"/>
      <w:sz w:val="24"/>
      <w:szCs w:val="24"/>
    </w:rPr>
  </w:style>
  <w:style w:type="paragraph" w:styleId="Header">
    <w:name w:val="header"/>
    <w:basedOn w:val="Normal"/>
    <w:link w:val="HeaderChar"/>
    <w:rsid w:val="00B83A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83ACF"/>
  </w:style>
  <w:style w:type="paragraph" w:styleId="Footer">
    <w:name w:val="footer"/>
    <w:basedOn w:val="Normal"/>
    <w:link w:val="FooterChar"/>
    <w:rsid w:val="00B83A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83ACF"/>
  </w:style>
  <w:style w:type="character" w:customStyle="1" w:styleId="fontstyle01">
    <w:name w:val="fontstyle01"/>
    <w:basedOn w:val="DefaultParagraphFont"/>
    <w:rsid w:val="007E42BE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21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1990 – 1998</vt:lpstr>
    </vt:vector>
  </TitlesOfParts>
  <Company>PPC</Company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1990 – 1998</dc:title>
  <dc:creator>SHOLLAND</dc:creator>
  <cp:lastModifiedBy>Terri Klein</cp:lastModifiedBy>
  <cp:revision>2</cp:revision>
  <cp:lastPrinted>2008-01-22T20:10:00Z</cp:lastPrinted>
  <dcterms:created xsi:type="dcterms:W3CDTF">2025-05-04T14:58:00Z</dcterms:created>
  <dcterms:modified xsi:type="dcterms:W3CDTF">2025-05-04T14:58:00Z</dcterms:modified>
</cp:coreProperties>
</file>